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WEST PHARMACEUTICAL SVCS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3,469,427.93</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3,559,015.80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3,559,015.80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3,559,015.80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3,559,015.80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69"/>
        <w:gridCol w:w="8981"/>
        <w:gridCol w:w="155"/>
      </w:tblGrid>
      <w:tr>
        <w:trPr/>
        <w:tc>
          <w:tcPr>
            <w:tcW w:w="1069" w:type="dxa"/>
            <w:tcBorders/>
            <w:vAlign w:val="center"/>
          </w:tcPr>
          <w:p>
            <w:pPr>
              <w:pStyle w:val="TableContents"/>
              <w:bidi w:val="0"/>
              <w:spacing w:before="0" w:after="283"/>
              <w:jc w:val="left"/>
              <w:rPr/>
            </w:pPr>
            <w:r>
              <w:rPr/>
              <w:t>Item 1.</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issuer: </w:t>
            </w:r>
          </w:p>
          <w:p>
            <w:pPr>
              <w:pStyle w:val="TableContents"/>
              <w:bidi w:val="0"/>
              <w:spacing w:before="0" w:after="0"/>
              <w:jc w:val="left"/>
              <w:rPr/>
            </w:pPr>
            <w:r>
              <w:rPr/>
              <w:t>WEST PHARMACEUTICAL SVCS INC</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HERMAN O. WEST DRIVE,EXTON,PA,US,19341</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2.</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3.</w:t>
            </w:r>
          </w:p>
        </w:tc>
        <w:tc>
          <w:tcPr>
            <w:tcW w:w="89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(f)</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(g)</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(h)</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(j)</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(k)</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9136"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4.</w:t>
            </w:r>
          </w:p>
        </w:tc>
        <w:tc>
          <w:tcPr>
            <w:tcW w:w="89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3559015.80</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3559015.80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5.</w:t>
            </w:r>
          </w:p>
        </w:tc>
        <w:tc>
          <w:tcPr>
            <w:tcW w:w="89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89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WEST PHARMACEUTICAL SVCS INC. No one other person's interest in the COMMON STOCK of WEST PHARMACEUTICAL SVCS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7.</w:t>
            </w:r>
          </w:p>
        </w:tc>
        <w:tc>
          <w:tcPr>
            <w:tcW w:w="89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8.</w:t>
            </w:r>
          </w:p>
        </w:tc>
        <w:tc>
          <w:tcPr>
            <w:tcW w:w="89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9.</w:t>
            </w:r>
          </w:p>
        </w:tc>
        <w:tc>
          <w:tcPr>
            <w:tcW w:w="89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WEST PHARMACEUTICAL SVCS INC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8358</Characters>
  <CharactersWithSpaces>9917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